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54C0B" w14:textId="15420C1C" w:rsidR="00CC60B8" w:rsidRDefault="008B5B13">
      <w:r>
        <w:rPr>
          <w:noProof/>
          <w:lang w:val="fr-BE"/>
        </w:rPr>
        <w:drawing>
          <wp:inline distT="0" distB="0" distL="0" distR="0" wp14:anchorId="2F5168D5" wp14:editId="149F256C">
            <wp:extent cx="2305050" cy="7715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619A0" w14:textId="738FE48F" w:rsidR="008B5B13" w:rsidRDefault="008B5B13" w:rsidP="008B5B13">
      <w:pPr>
        <w:ind w:left="5664" w:firstLine="708"/>
      </w:pPr>
    </w:p>
    <w:p w14:paraId="53C556F3" w14:textId="429E1102" w:rsidR="008B5B13" w:rsidRPr="00E83BF3" w:rsidRDefault="00E83BF3">
      <w:pPr>
        <w:rPr>
          <w:rFonts w:ascii="Arial" w:hAnsi="Arial" w:cs="Arial"/>
        </w:rPr>
      </w:pPr>
      <w:r w:rsidRPr="00E83BF3">
        <w:rPr>
          <w:rFonts w:ascii="Arial" w:hAnsi="Arial" w:cs="Arial"/>
        </w:rPr>
        <w:t xml:space="preserve">14 </w:t>
      </w:r>
      <w:proofErr w:type="spellStart"/>
      <w:r w:rsidRPr="00E83BF3">
        <w:rPr>
          <w:rFonts w:ascii="Arial" w:hAnsi="Arial" w:cs="Arial"/>
        </w:rPr>
        <w:t>avril</w:t>
      </w:r>
      <w:proofErr w:type="spellEnd"/>
      <w:r w:rsidRPr="00E83BF3">
        <w:rPr>
          <w:rFonts w:ascii="Arial" w:hAnsi="Arial" w:cs="Arial"/>
        </w:rPr>
        <w:t xml:space="preserve"> 2023</w:t>
      </w:r>
    </w:p>
    <w:p w14:paraId="1C971BAA" w14:textId="77777777" w:rsidR="00DC46CD" w:rsidRDefault="00DC46CD"/>
    <w:p w14:paraId="7468A74B" w14:textId="07ECB885" w:rsidR="00E83BF3" w:rsidRPr="00E83BF3" w:rsidRDefault="00E83BF3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Au Président de la CNNM</w:t>
      </w:r>
    </w:p>
    <w:p w14:paraId="4E5C365B" w14:textId="77777777" w:rsidR="00E83BF3" w:rsidRDefault="00E83BF3"/>
    <w:p w14:paraId="1E495E50" w14:textId="77777777" w:rsidR="00E83BF3" w:rsidRDefault="00E83BF3" w:rsidP="00E83BF3">
      <w:p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Cher Président,</w:t>
      </w:r>
    </w:p>
    <w:p w14:paraId="35A50414" w14:textId="77777777" w:rsidR="00E83BF3" w:rsidRDefault="00E83BF3" w:rsidP="00E83BF3">
      <w:p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Le Cartel </w:t>
      </w:r>
      <w:proofErr w:type="spellStart"/>
      <w:r>
        <w:rPr>
          <w:rFonts w:ascii="Arial" w:hAnsi="Arial" w:cs="Arial"/>
          <w:color w:val="000000"/>
        </w:rPr>
        <w:t>demande</w:t>
      </w:r>
      <w:proofErr w:type="spellEnd"/>
      <w:r>
        <w:rPr>
          <w:rFonts w:ascii="Arial" w:hAnsi="Arial" w:cs="Arial"/>
          <w:color w:val="000000"/>
        </w:rPr>
        <w:t xml:space="preserve"> que </w:t>
      </w:r>
      <w:proofErr w:type="spellStart"/>
      <w:r>
        <w:rPr>
          <w:rFonts w:ascii="Arial" w:hAnsi="Arial" w:cs="Arial"/>
          <w:color w:val="000000"/>
        </w:rPr>
        <w:t>vous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mettiez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</w:t>
      </w:r>
      <w:proofErr w:type="spellEnd"/>
      <w:r>
        <w:rPr>
          <w:rFonts w:ascii="Arial" w:hAnsi="Arial" w:cs="Arial"/>
          <w:color w:val="000000"/>
        </w:rPr>
        <w:t xml:space="preserve"> point </w:t>
      </w:r>
      <w:proofErr w:type="spellStart"/>
      <w:r>
        <w:rPr>
          <w:rFonts w:ascii="Arial" w:hAnsi="Arial" w:cs="Arial"/>
          <w:color w:val="000000"/>
        </w:rPr>
        <w:t>suivant</w:t>
      </w:r>
      <w:proofErr w:type="spellEnd"/>
      <w:r>
        <w:rPr>
          <w:rFonts w:ascii="Arial" w:hAnsi="Arial" w:cs="Arial"/>
          <w:color w:val="000000"/>
        </w:rPr>
        <w:t xml:space="preserve"> à </w:t>
      </w:r>
      <w:proofErr w:type="spellStart"/>
      <w:r>
        <w:rPr>
          <w:rFonts w:ascii="Arial" w:hAnsi="Arial" w:cs="Arial"/>
          <w:color w:val="000000"/>
        </w:rPr>
        <w:t>l’ordre</w:t>
      </w:r>
      <w:proofErr w:type="spellEnd"/>
      <w:r>
        <w:rPr>
          <w:rFonts w:ascii="Arial" w:hAnsi="Arial" w:cs="Arial"/>
          <w:color w:val="000000"/>
        </w:rPr>
        <w:t xml:space="preserve"> du jour de la </w:t>
      </w:r>
      <w:proofErr w:type="spellStart"/>
      <w:r>
        <w:rPr>
          <w:rFonts w:ascii="Arial" w:hAnsi="Arial" w:cs="Arial"/>
          <w:color w:val="000000"/>
        </w:rPr>
        <w:t>prochaine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réunion</w:t>
      </w:r>
      <w:proofErr w:type="spellEnd"/>
      <w:r>
        <w:rPr>
          <w:rFonts w:ascii="Arial" w:hAnsi="Arial" w:cs="Arial"/>
          <w:color w:val="000000"/>
        </w:rPr>
        <w:t xml:space="preserve"> de la CNMM : </w:t>
      </w:r>
      <w:proofErr w:type="spellStart"/>
      <w:r>
        <w:rPr>
          <w:rFonts w:ascii="Arial" w:hAnsi="Arial" w:cs="Arial"/>
          <w:color w:val="000000"/>
        </w:rPr>
        <w:t>collaboration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pharmacien</w:t>
      </w:r>
      <w:proofErr w:type="spellEnd"/>
      <w:r>
        <w:rPr>
          <w:rFonts w:ascii="Arial" w:hAnsi="Arial" w:cs="Arial"/>
          <w:color w:val="000000"/>
        </w:rPr>
        <w:t xml:space="preserve"> / </w:t>
      </w:r>
      <w:proofErr w:type="spellStart"/>
      <w:r>
        <w:rPr>
          <w:rFonts w:ascii="Arial" w:hAnsi="Arial" w:cs="Arial"/>
          <w:color w:val="000000"/>
        </w:rPr>
        <w:t>médecin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généraliste</w:t>
      </w:r>
      <w:proofErr w:type="spellEnd"/>
      <w:r>
        <w:rPr>
          <w:rFonts w:ascii="Arial" w:hAnsi="Arial" w:cs="Arial"/>
          <w:color w:val="000000"/>
        </w:rPr>
        <w:t xml:space="preserve"> au travers de la récente </w:t>
      </w:r>
      <w:proofErr w:type="spellStart"/>
      <w:r>
        <w:rPr>
          <w:rFonts w:ascii="Arial" w:hAnsi="Arial" w:cs="Arial"/>
          <w:color w:val="000000"/>
        </w:rPr>
        <w:t>mesure</w:t>
      </w:r>
      <w:proofErr w:type="spellEnd"/>
      <w:r>
        <w:rPr>
          <w:rFonts w:ascii="Arial" w:hAnsi="Arial" w:cs="Arial"/>
          <w:color w:val="000000"/>
        </w:rPr>
        <w:t xml:space="preserve"> de « Revue de </w:t>
      </w:r>
      <w:proofErr w:type="spellStart"/>
      <w:r>
        <w:rPr>
          <w:rFonts w:ascii="Arial" w:hAnsi="Arial" w:cs="Arial"/>
          <w:color w:val="000000"/>
        </w:rPr>
        <w:t>médication</w:t>
      </w:r>
      <w:proofErr w:type="spellEnd"/>
      <w:r>
        <w:rPr>
          <w:rFonts w:ascii="Arial" w:hAnsi="Arial" w:cs="Arial"/>
          <w:color w:val="000000"/>
        </w:rPr>
        <w:t xml:space="preserve"> par </w:t>
      </w:r>
      <w:proofErr w:type="spellStart"/>
      <w:r>
        <w:rPr>
          <w:rFonts w:ascii="Arial" w:hAnsi="Arial" w:cs="Arial"/>
          <w:color w:val="000000"/>
        </w:rPr>
        <w:t>un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pharmacien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référence</w:t>
      </w:r>
      <w:proofErr w:type="spellEnd"/>
      <w:r>
        <w:rPr>
          <w:rFonts w:ascii="Arial" w:hAnsi="Arial" w:cs="Arial"/>
          <w:color w:val="000000"/>
        </w:rPr>
        <w:t> ».</w:t>
      </w:r>
    </w:p>
    <w:p w14:paraId="38397A3B" w14:textId="77777777" w:rsidR="00E83BF3" w:rsidRDefault="00E83BF3" w:rsidP="00E83BF3">
      <w:p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Comme </w:t>
      </w:r>
      <w:proofErr w:type="spellStart"/>
      <w:r>
        <w:rPr>
          <w:rFonts w:ascii="Arial" w:hAnsi="Arial" w:cs="Arial"/>
          <w:color w:val="000000"/>
        </w:rPr>
        <w:t>nous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avons</w:t>
      </w:r>
      <w:proofErr w:type="spellEnd"/>
      <w:r>
        <w:rPr>
          <w:rFonts w:ascii="Arial" w:hAnsi="Arial" w:cs="Arial"/>
          <w:color w:val="000000"/>
        </w:rPr>
        <w:t xml:space="preserve"> déjà </w:t>
      </w:r>
      <w:proofErr w:type="spellStart"/>
      <w:r>
        <w:rPr>
          <w:rFonts w:ascii="Arial" w:hAnsi="Arial" w:cs="Arial"/>
          <w:color w:val="000000"/>
        </w:rPr>
        <w:t>eu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l’occasion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dire</w:t>
      </w:r>
      <w:proofErr w:type="spellEnd"/>
      <w:r>
        <w:rPr>
          <w:rFonts w:ascii="Arial" w:hAnsi="Arial" w:cs="Arial"/>
          <w:color w:val="000000"/>
        </w:rPr>
        <w:t xml:space="preserve"> au Comité de </w:t>
      </w:r>
      <w:proofErr w:type="spellStart"/>
      <w:r>
        <w:rPr>
          <w:rFonts w:ascii="Arial" w:hAnsi="Arial" w:cs="Arial"/>
          <w:color w:val="000000"/>
        </w:rPr>
        <w:t>l’assurance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le</w:t>
      </w:r>
      <w:proofErr w:type="spellEnd"/>
      <w:r>
        <w:rPr>
          <w:rFonts w:ascii="Arial" w:hAnsi="Arial" w:cs="Arial"/>
          <w:color w:val="000000"/>
        </w:rPr>
        <w:t xml:space="preserve"> Cartel </w:t>
      </w:r>
      <w:proofErr w:type="spellStart"/>
      <w:r>
        <w:rPr>
          <w:rFonts w:ascii="Arial" w:hAnsi="Arial" w:cs="Arial"/>
          <w:color w:val="000000"/>
        </w:rPr>
        <w:t>est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fondamentalement</w:t>
      </w:r>
      <w:proofErr w:type="spellEnd"/>
      <w:r>
        <w:rPr>
          <w:rFonts w:ascii="Arial" w:hAnsi="Arial" w:cs="Arial"/>
          <w:color w:val="000000"/>
        </w:rPr>
        <w:t xml:space="preserve"> en faveur du principe de </w:t>
      </w:r>
      <w:proofErr w:type="spellStart"/>
      <w:r>
        <w:rPr>
          <w:rFonts w:ascii="Arial" w:hAnsi="Arial" w:cs="Arial"/>
          <w:color w:val="000000"/>
        </w:rPr>
        <w:t>cette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mesure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vise</w:t>
      </w:r>
      <w:proofErr w:type="spellEnd"/>
      <w:r>
        <w:rPr>
          <w:rFonts w:ascii="Arial" w:hAnsi="Arial" w:cs="Arial"/>
          <w:color w:val="000000"/>
        </w:rPr>
        <w:t xml:space="preserve"> à la </w:t>
      </w:r>
      <w:proofErr w:type="spellStart"/>
      <w:r>
        <w:rPr>
          <w:rFonts w:ascii="Arial" w:hAnsi="Arial" w:cs="Arial"/>
          <w:color w:val="000000"/>
        </w:rPr>
        <w:t>bonne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application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d’un</w:t>
      </w:r>
      <w:proofErr w:type="spellEnd"/>
      <w:r>
        <w:rPr>
          <w:rFonts w:ascii="Arial" w:hAnsi="Arial" w:cs="Arial"/>
          <w:color w:val="000000"/>
        </w:rPr>
        <w:t xml:space="preserve"> schéma </w:t>
      </w:r>
      <w:proofErr w:type="spellStart"/>
      <w:r>
        <w:rPr>
          <w:rFonts w:ascii="Arial" w:hAnsi="Arial" w:cs="Arial"/>
          <w:color w:val="000000"/>
        </w:rPr>
        <w:t>thérapeutique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judicieux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principalement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chez</w:t>
      </w:r>
      <w:proofErr w:type="spellEnd"/>
      <w:r>
        <w:rPr>
          <w:rFonts w:ascii="Arial" w:hAnsi="Arial" w:cs="Arial"/>
          <w:color w:val="000000"/>
        </w:rPr>
        <w:t xml:space="preserve"> les </w:t>
      </w:r>
      <w:proofErr w:type="spellStart"/>
      <w:r>
        <w:rPr>
          <w:rFonts w:ascii="Arial" w:hAnsi="Arial" w:cs="Arial"/>
          <w:color w:val="000000"/>
        </w:rPr>
        <w:t>personnes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polymediquées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Il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s’agit</w:t>
      </w:r>
      <w:proofErr w:type="spellEnd"/>
      <w:r>
        <w:rPr>
          <w:rFonts w:ascii="Arial" w:hAnsi="Arial" w:cs="Arial"/>
          <w:color w:val="000000"/>
        </w:rPr>
        <w:t xml:space="preserve"> à n’en pas </w:t>
      </w:r>
      <w:proofErr w:type="spellStart"/>
      <w:r>
        <w:rPr>
          <w:rFonts w:ascii="Arial" w:hAnsi="Arial" w:cs="Arial"/>
          <w:color w:val="000000"/>
        </w:rPr>
        <w:t>douter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d’un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véritable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enjeu</w:t>
      </w:r>
      <w:proofErr w:type="spellEnd"/>
      <w:r>
        <w:rPr>
          <w:rFonts w:ascii="Arial" w:hAnsi="Arial" w:cs="Arial"/>
          <w:color w:val="000000"/>
        </w:rPr>
        <w:t xml:space="preserve"> de santé </w:t>
      </w:r>
      <w:proofErr w:type="spellStart"/>
      <w:r>
        <w:rPr>
          <w:rFonts w:ascii="Arial" w:hAnsi="Arial" w:cs="Arial"/>
          <w:color w:val="000000"/>
        </w:rPr>
        <w:t>publique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nous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mesurons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tous</w:t>
      </w:r>
      <w:proofErr w:type="spellEnd"/>
      <w:r>
        <w:rPr>
          <w:rFonts w:ascii="Arial" w:hAnsi="Arial" w:cs="Arial"/>
          <w:color w:val="000000"/>
        </w:rPr>
        <w:t xml:space="preserve"> les jours les </w:t>
      </w:r>
      <w:proofErr w:type="spellStart"/>
      <w:r>
        <w:rPr>
          <w:rFonts w:ascii="Arial" w:hAnsi="Arial" w:cs="Arial"/>
          <w:color w:val="000000"/>
        </w:rPr>
        <w:t>effets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dangereux</w:t>
      </w:r>
      <w:proofErr w:type="spellEnd"/>
      <w:r>
        <w:rPr>
          <w:rFonts w:ascii="Arial" w:hAnsi="Arial" w:cs="Arial"/>
          <w:color w:val="000000"/>
        </w:rPr>
        <w:t>.</w:t>
      </w:r>
    </w:p>
    <w:p w14:paraId="1013073F" w14:textId="77777777" w:rsidR="00E83BF3" w:rsidRDefault="00E83BF3" w:rsidP="00E83BF3">
      <w:p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Par </w:t>
      </w:r>
      <w:proofErr w:type="spellStart"/>
      <w:r>
        <w:rPr>
          <w:rFonts w:ascii="Arial" w:hAnsi="Arial" w:cs="Arial"/>
          <w:color w:val="000000"/>
        </w:rPr>
        <w:t>contre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nous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avons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sérieuses</w:t>
      </w:r>
      <w:proofErr w:type="spellEnd"/>
      <w:r>
        <w:rPr>
          <w:rFonts w:ascii="Arial" w:hAnsi="Arial" w:cs="Arial"/>
          <w:color w:val="000000"/>
        </w:rPr>
        <w:t xml:space="preserve"> réserves vis-à-vis des </w:t>
      </w:r>
      <w:proofErr w:type="spellStart"/>
      <w:r>
        <w:rPr>
          <w:rFonts w:ascii="Arial" w:hAnsi="Arial" w:cs="Arial"/>
          <w:color w:val="000000"/>
        </w:rPr>
        <w:t>modalités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d’application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ce</w:t>
      </w:r>
      <w:proofErr w:type="spellEnd"/>
      <w:r>
        <w:rPr>
          <w:rFonts w:ascii="Arial" w:hAnsi="Arial" w:cs="Arial"/>
          <w:color w:val="000000"/>
        </w:rPr>
        <w:t xml:space="preserve"> nouveau </w:t>
      </w:r>
      <w:proofErr w:type="spellStart"/>
      <w:r>
        <w:rPr>
          <w:rFonts w:ascii="Arial" w:hAnsi="Arial" w:cs="Arial"/>
          <w:color w:val="000000"/>
        </w:rPr>
        <w:t>dispositif</w:t>
      </w:r>
      <w:proofErr w:type="spellEnd"/>
      <w:r>
        <w:rPr>
          <w:rFonts w:ascii="Arial" w:hAnsi="Arial" w:cs="Arial"/>
          <w:color w:val="000000"/>
        </w:rPr>
        <w:t xml:space="preserve"> :</w:t>
      </w:r>
    </w:p>
    <w:p w14:paraId="4509BF3F" w14:textId="77777777" w:rsidR="00E83BF3" w:rsidRDefault="00E83BF3" w:rsidP="00E83BF3">
      <w:pPr>
        <w:pStyle w:val="m2949405431543594863msolistparagraph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Arial"/>
          <w:color w:val="000000"/>
        </w:rPr>
      </w:pP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Il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est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insuffisamment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formalisé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et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aucun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moyen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communication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RGPD-compliant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n’a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été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pensé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et mis en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place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pour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faciliter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cette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indispensable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concertation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entre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les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le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pharmacien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référence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et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le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médecin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traitant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Comment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fera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communication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entre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le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MG et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le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pharmacien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 ?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Qu’adviendra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>-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t-il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si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ce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dernier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n’arrive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pas à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joindre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le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médecin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généraliste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du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patient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 ? Dans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cette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éventualité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le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risque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est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grand de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semer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le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doute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quant à la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médication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prescrite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par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le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médecin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au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patient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…</w:t>
      </w:r>
    </w:p>
    <w:p w14:paraId="21FAB90B" w14:textId="77777777" w:rsidR="00E83BF3" w:rsidRDefault="00E83BF3" w:rsidP="00E83BF3">
      <w:pPr>
        <w:pStyle w:val="m2949405431543594863msolistparagraph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  <w:sz w:val="22"/>
          <w:szCs w:val="22"/>
        </w:rPr>
        <w:t xml:space="preserve">La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participation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du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médecin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généraliste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à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cette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révision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du schéma (élément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fondamental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)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n’est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pas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suffisamment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précisé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et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aucun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honoraire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n’est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prévu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pour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cette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</w:rPr>
        <w:t>tâche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supplémentaire.</w:t>
      </w:r>
    </w:p>
    <w:p w14:paraId="6137BB67" w14:textId="77777777" w:rsidR="00E83BF3" w:rsidRDefault="00E83BF3" w:rsidP="00E83BF3">
      <w:p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À l</w:t>
      </w:r>
      <w:proofErr w:type="spellStart"/>
      <w:r>
        <w:rPr>
          <w:rFonts w:ascii="Arial" w:hAnsi="Arial" w:cs="Arial"/>
          <w:color w:val="000000"/>
        </w:rPr>
        <w:t>’évidence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il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eut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été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préférable</w:t>
      </w:r>
      <w:proofErr w:type="spellEnd"/>
      <w:r>
        <w:rPr>
          <w:rFonts w:ascii="Arial" w:hAnsi="Arial" w:cs="Arial"/>
          <w:color w:val="000000"/>
        </w:rPr>
        <w:t xml:space="preserve"> que </w:t>
      </w:r>
      <w:proofErr w:type="spellStart"/>
      <w:r>
        <w:rPr>
          <w:rFonts w:ascii="Arial" w:hAnsi="Arial" w:cs="Arial"/>
          <w:color w:val="000000"/>
        </w:rPr>
        <w:t>cette</w:t>
      </w:r>
      <w:proofErr w:type="spellEnd"/>
      <w:r>
        <w:rPr>
          <w:rFonts w:ascii="Arial" w:hAnsi="Arial" w:cs="Arial"/>
          <w:color w:val="000000"/>
        </w:rPr>
        <w:t xml:space="preserve"> revue de </w:t>
      </w:r>
      <w:proofErr w:type="spellStart"/>
      <w:r>
        <w:rPr>
          <w:rFonts w:ascii="Arial" w:hAnsi="Arial" w:cs="Arial"/>
          <w:color w:val="000000"/>
        </w:rPr>
        <w:t>médication</w:t>
      </w:r>
      <w:proofErr w:type="spellEnd"/>
      <w:r>
        <w:rPr>
          <w:rFonts w:ascii="Arial" w:hAnsi="Arial" w:cs="Arial"/>
          <w:color w:val="000000"/>
        </w:rPr>
        <w:t xml:space="preserve"> fut </w:t>
      </w:r>
      <w:proofErr w:type="spellStart"/>
      <w:r>
        <w:rPr>
          <w:rFonts w:ascii="Arial" w:hAnsi="Arial" w:cs="Arial"/>
          <w:color w:val="000000"/>
        </w:rPr>
        <w:t>traitée</w:t>
      </w:r>
      <w:proofErr w:type="spellEnd"/>
      <w:r>
        <w:rPr>
          <w:rFonts w:ascii="Arial" w:hAnsi="Arial" w:cs="Arial"/>
          <w:color w:val="000000"/>
        </w:rPr>
        <w:t xml:space="preserve"> dans </w:t>
      </w:r>
      <w:proofErr w:type="spellStart"/>
      <w:r>
        <w:rPr>
          <w:rFonts w:ascii="Arial" w:hAnsi="Arial" w:cs="Arial"/>
          <w:color w:val="000000"/>
        </w:rPr>
        <w:t>un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groupe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travail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transversal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spécifique</w:t>
      </w:r>
      <w:proofErr w:type="spellEnd"/>
      <w:r>
        <w:rPr>
          <w:rFonts w:ascii="Arial" w:hAnsi="Arial" w:cs="Arial"/>
          <w:color w:val="000000"/>
        </w:rPr>
        <w:t xml:space="preserve">. À </w:t>
      </w:r>
      <w:proofErr w:type="spellStart"/>
      <w:r>
        <w:rPr>
          <w:rFonts w:ascii="Arial" w:hAnsi="Arial" w:cs="Arial"/>
          <w:color w:val="000000"/>
        </w:rPr>
        <w:t>défaut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il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semble</w:t>
      </w:r>
      <w:proofErr w:type="spellEnd"/>
      <w:r>
        <w:rPr>
          <w:rFonts w:ascii="Arial" w:hAnsi="Arial" w:cs="Arial"/>
          <w:color w:val="000000"/>
        </w:rPr>
        <w:t xml:space="preserve"> urgent </w:t>
      </w:r>
      <w:proofErr w:type="spellStart"/>
      <w:r>
        <w:rPr>
          <w:rFonts w:ascii="Arial" w:hAnsi="Arial" w:cs="Arial"/>
          <w:color w:val="000000"/>
        </w:rPr>
        <w:t>qu’une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concertation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s’installe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entre</w:t>
      </w:r>
      <w:proofErr w:type="spellEnd"/>
      <w:r>
        <w:rPr>
          <w:rFonts w:ascii="Arial" w:hAnsi="Arial" w:cs="Arial"/>
          <w:color w:val="000000"/>
        </w:rPr>
        <w:t xml:space="preserve"> la CNMM et la </w:t>
      </w:r>
      <w:proofErr w:type="spellStart"/>
      <w:r>
        <w:rPr>
          <w:rFonts w:ascii="Arial" w:hAnsi="Arial" w:cs="Arial"/>
          <w:color w:val="000000"/>
        </w:rPr>
        <w:t>Commission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convention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pharmacien</w:t>
      </w:r>
      <w:proofErr w:type="spellEnd"/>
      <w:r>
        <w:rPr>
          <w:rFonts w:ascii="Arial" w:hAnsi="Arial" w:cs="Arial"/>
          <w:color w:val="000000"/>
        </w:rPr>
        <w:t xml:space="preserve"> pour </w:t>
      </w:r>
      <w:proofErr w:type="spellStart"/>
      <w:r>
        <w:rPr>
          <w:rFonts w:ascii="Arial" w:hAnsi="Arial" w:cs="Arial"/>
          <w:color w:val="000000"/>
        </w:rPr>
        <w:t>solutionner</w:t>
      </w:r>
      <w:proofErr w:type="spellEnd"/>
      <w:r>
        <w:rPr>
          <w:rFonts w:ascii="Arial" w:hAnsi="Arial" w:cs="Arial"/>
          <w:color w:val="000000"/>
        </w:rPr>
        <w:t xml:space="preserve"> les </w:t>
      </w:r>
      <w:proofErr w:type="spellStart"/>
      <w:r>
        <w:rPr>
          <w:rFonts w:ascii="Arial" w:hAnsi="Arial" w:cs="Arial"/>
          <w:color w:val="000000"/>
        </w:rPr>
        <w:t>objections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précisées</w:t>
      </w:r>
      <w:proofErr w:type="spellEnd"/>
      <w:r>
        <w:rPr>
          <w:rFonts w:ascii="Arial" w:hAnsi="Arial" w:cs="Arial"/>
          <w:color w:val="000000"/>
        </w:rPr>
        <w:t xml:space="preserve"> ci-</w:t>
      </w:r>
      <w:proofErr w:type="spellStart"/>
      <w:r>
        <w:rPr>
          <w:rFonts w:ascii="Arial" w:hAnsi="Arial" w:cs="Arial"/>
          <w:color w:val="000000"/>
        </w:rPr>
        <w:t>dessus</w:t>
      </w:r>
      <w:proofErr w:type="spellEnd"/>
      <w:r>
        <w:rPr>
          <w:rFonts w:ascii="Arial" w:hAnsi="Arial" w:cs="Arial"/>
          <w:color w:val="000000"/>
        </w:rPr>
        <w:t>.</w:t>
      </w:r>
    </w:p>
    <w:p w14:paraId="321D3EDA" w14:textId="77777777" w:rsidR="00E83BF3" w:rsidRDefault="00E83BF3" w:rsidP="00E83BF3">
      <w:p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</w:t>
      </w:r>
    </w:p>
    <w:p w14:paraId="3D5476BC" w14:textId="4F7CFA7E" w:rsidR="00E83BF3" w:rsidRDefault="00E83BF3" w:rsidP="00E83BF3">
      <w:p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Dr Thomas Gevaert,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Président</w:t>
      </w:r>
    </w:p>
    <w:p w14:paraId="27CFB286" w14:textId="1F6F73CD" w:rsidR="008B5B13" w:rsidRPr="008B5B13" w:rsidRDefault="00E83BF3" w:rsidP="00E83BF3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="Arial" w:hAnsi="Arial" w:cs="Arial"/>
          <w:color w:val="000000"/>
        </w:rPr>
        <w:t>Dr Marcel Bauval,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Secrétaire </w:t>
      </w:r>
      <w:proofErr w:type="spellStart"/>
      <w:r>
        <w:rPr>
          <w:rFonts w:ascii="Arial" w:hAnsi="Arial" w:cs="Arial"/>
          <w:color w:val="000000"/>
        </w:rPr>
        <w:t>généra</w:t>
      </w:r>
      <w:r>
        <w:rPr>
          <w:rFonts w:ascii="Arial" w:hAnsi="Arial" w:cs="Arial"/>
          <w:color w:val="000000"/>
        </w:rPr>
        <w:t>l</w:t>
      </w:r>
      <w:proofErr w:type="spellEnd"/>
    </w:p>
    <w:p w14:paraId="19B7B5B5" w14:textId="37C2AEE8" w:rsidR="00971DD3" w:rsidRDefault="00971DD3"/>
    <w:sectPr w:rsidR="00971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F0ED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5696850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13"/>
    <w:rsid w:val="0018240B"/>
    <w:rsid w:val="00270DBA"/>
    <w:rsid w:val="00467F61"/>
    <w:rsid w:val="005307F1"/>
    <w:rsid w:val="00543B16"/>
    <w:rsid w:val="00735A34"/>
    <w:rsid w:val="008B5B13"/>
    <w:rsid w:val="00971DD3"/>
    <w:rsid w:val="00AA4AB9"/>
    <w:rsid w:val="00CD3987"/>
    <w:rsid w:val="00DC46CD"/>
    <w:rsid w:val="00E174B2"/>
    <w:rsid w:val="00E83BF3"/>
    <w:rsid w:val="00F8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763E"/>
  <w15:chartTrackingRefBased/>
  <w15:docId w15:val="{9133E809-DD58-4E10-9354-52A001DD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5B13"/>
    <w:pPr>
      <w:spacing w:after="0" w:line="240" w:lineRule="auto"/>
    </w:pPr>
    <w:rPr>
      <w:rFonts w:ascii="Calibri" w:hAnsi="Calibri" w:cs="Calibri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2949405431543594863msolistparagraph">
    <w:name w:val="m_2949405431543594863msolistparagraph"/>
    <w:basedOn w:val="Standaard"/>
    <w:rsid w:val="00E83BF3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2"/>
      <w:sz w:val="24"/>
      <w:szCs w:val="24"/>
      <w:lang w:eastAsia="nl-N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BC39.CB4FA0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Wijns</dc:creator>
  <cp:keywords/>
  <dc:description/>
  <cp:lastModifiedBy>Michel Wijns</cp:lastModifiedBy>
  <cp:revision>2</cp:revision>
  <dcterms:created xsi:type="dcterms:W3CDTF">2023-04-18T08:40:00Z</dcterms:created>
  <dcterms:modified xsi:type="dcterms:W3CDTF">2023-04-18T08:40:00Z</dcterms:modified>
</cp:coreProperties>
</file>